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A9" w:rsidRDefault="0061317D" w:rsidP="00231A4D">
      <w:bookmarkStart w:id="0" w:name="_GoBack"/>
      <w:bookmarkEnd w:id="0"/>
    </w:p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620"/>
        <w:gridCol w:w="6300"/>
        <w:gridCol w:w="1440"/>
      </w:tblGrid>
      <w:tr w:rsidR="008C2890">
        <w:trPr>
          <w:trHeight w:hRule="exact" w:val="198"/>
        </w:trPr>
        <w:tc>
          <w:tcPr>
            <w:tcW w:w="1620" w:type="dxa"/>
            <w:shd w:val="clear" w:color="auto" w:fill="auto"/>
          </w:tcPr>
          <w:p w:rsidR="006D6C04" w:rsidRPr="008E655A" w:rsidRDefault="00D520A1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Vår ref</w:t>
            </w:r>
          </w:p>
        </w:tc>
        <w:tc>
          <w:tcPr>
            <w:tcW w:w="6300" w:type="dxa"/>
            <w:shd w:val="clear" w:color="auto" w:fill="auto"/>
          </w:tcPr>
          <w:p w:rsidR="006D6C04" w:rsidRPr="008E655A" w:rsidRDefault="00D520A1" w:rsidP="00321D24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Saksbehandler</w:t>
            </w:r>
          </w:p>
        </w:tc>
        <w:tc>
          <w:tcPr>
            <w:tcW w:w="1440" w:type="dxa"/>
          </w:tcPr>
          <w:p w:rsidR="006D6C04" w:rsidRPr="008E655A" w:rsidRDefault="00D520A1" w:rsidP="00E331C9">
            <w:pPr>
              <w:pStyle w:val="Topptekst"/>
              <w:rPr>
                <w:rFonts w:ascii="Arial" w:hAnsi="Arial" w:cs="Arial"/>
                <w:b/>
                <w:sz w:val="18"/>
                <w:szCs w:val="18"/>
              </w:rPr>
            </w:pPr>
            <w:r w:rsidRPr="008E655A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</w:tr>
      <w:tr w:rsidR="008C2890">
        <w:trPr>
          <w:trHeight w:val="343"/>
        </w:trPr>
        <w:tc>
          <w:tcPr>
            <w:tcW w:w="1620" w:type="dxa"/>
            <w:shd w:val="clear" w:color="auto" w:fill="auto"/>
          </w:tcPr>
          <w:p w:rsidR="006D6C04" w:rsidRPr="008E655A" w:rsidRDefault="00D520A1" w:rsidP="00321D24">
            <w:pPr>
              <w:pStyle w:val="Topptekst"/>
              <w:rPr>
                <w:sz w:val="18"/>
                <w:szCs w:val="18"/>
              </w:rPr>
            </w:pPr>
            <w:bookmarkStart w:id="1" w:name="Saksnr"/>
            <w:r w:rsidRPr="008E655A">
              <w:rPr>
                <w:sz w:val="18"/>
                <w:szCs w:val="18"/>
              </w:rPr>
              <w:t>2019/277</w:t>
            </w:r>
            <w:bookmarkEnd w:id="1"/>
          </w:p>
        </w:tc>
        <w:tc>
          <w:tcPr>
            <w:tcW w:w="6300" w:type="dxa"/>
            <w:shd w:val="clear" w:color="auto" w:fill="auto"/>
          </w:tcPr>
          <w:p w:rsidR="006D6C04" w:rsidRPr="008E655A" w:rsidRDefault="00D520A1" w:rsidP="00321D24">
            <w:pPr>
              <w:pStyle w:val="Topptekst"/>
              <w:rPr>
                <w:sz w:val="18"/>
                <w:szCs w:val="18"/>
              </w:rPr>
            </w:pPr>
            <w:bookmarkStart w:id="2" w:name="SaksbehandlerNavn"/>
            <w:r>
              <w:rPr>
                <w:sz w:val="18"/>
                <w:szCs w:val="18"/>
              </w:rPr>
              <w:t>Frode Tjønn</w:t>
            </w:r>
            <w:bookmarkEnd w:id="2"/>
            <w:r>
              <w:rPr>
                <w:sz w:val="18"/>
                <w:szCs w:val="18"/>
              </w:rPr>
              <w:t xml:space="preserve">, tlf.: </w:t>
            </w:r>
            <w:bookmarkStart w:id="3" w:name="SaksbehTLF"/>
            <w:r w:rsidRPr="008E655A">
              <w:rPr>
                <w:sz w:val="18"/>
                <w:szCs w:val="18"/>
              </w:rPr>
              <w:t>75682027</w:t>
            </w:r>
            <w:bookmarkEnd w:id="3"/>
          </w:p>
        </w:tc>
        <w:tc>
          <w:tcPr>
            <w:tcW w:w="1440" w:type="dxa"/>
          </w:tcPr>
          <w:p w:rsidR="006D6C04" w:rsidRPr="008E655A" w:rsidRDefault="00D520A1" w:rsidP="00F519D5">
            <w:pPr>
              <w:pStyle w:val="Topptekst"/>
              <w:rPr>
                <w:sz w:val="18"/>
                <w:szCs w:val="18"/>
              </w:rPr>
            </w:pPr>
            <w:bookmarkStart w:id="4" w:name="Brevdato"/>
            <w:r w:rsidRPr="008E655A">
              <w:rPr>
                <w:sz w:val="18"/>
                <w:szCs w:val="18"/>
              </w:rPr>
              <w:t>18.02.2019</w:t>
            </w:r>
            <w:bookmarkEnd w:id="4"/>
          </w:p>
        </w:tc>
      </w:tr>
    </w:tbl>
    <w:p w:rsidR="00E331C9" w:rsidRDefault="0061317D" w:rsidP="00231A4D"/>
    <w:p w:rsidR="00231A4D" w:rsidRPr="00296166" w:rsidRDefault="00D520A1" w:rsidP="00231A4D">
      <w:pPr>
        <w:pStyle w:val="Overskrift1"/>
        <w:rPr>
          <w:sz w:val="28"/>
        </w:rPr>
      </w:pPr>
      <w:bookmarkStart w:id="5" w:name="Tittel"/>
      <w:r w:rsidRPr="00296166">
        <w:rPr>
          <w:sz w:val="28"/>
        </w:rPr>
        <w:t>Referat møte Saltdal skytterlag</w:t>
      </w:r>
      <w:bookmarkEnd w:id="5"/>
    </w:p>
    <w:p w:rsidR="0030373B" w:rsidRDefault="00D3710E" w:rsidP="00D13C46">
      <w:bookmarkStart w:id="6" w:name="Start"/>
      <w:bookmarkEnd w:id="6"/>
      <w:r>
        <w:t>Til stede:</w:t>
      </w:r>
    </w:p>
    <w:p w:rsidR="00D3710E" w:rsidRDefault="00D3710E" w:rsidP="00D13C46">
      <w:r>
        <w:t xml:space="preserve">Saltdal Skytterlag: Ørjan Larsos, </w:t>
      </w:r>
    </w:p>
    <w:p w:rsidR="00D3710E" w:rsidRDefault="00D3710E" w:rsidP="00D13C46">
      <w:r>
        <w:t>Saltdalkommune: Frode Tjønn, Ivar Skogset</w:t>
      </w:r>
    </w:p>
    <w:p w:rsidR="00D3710E" w:rsidRDefault="00D3710E" w:rsidP="00D13C46"/>
    <w:p w:rsidR="00D3710E" w:rsidRDefault="00D3710E" w:rsidP="00D13C46">
      <w:r>
        <w:t>Formål:</w:t>
      </w:r>
    </w:p>
    <w:p w:rsidR="00D3710E" w:rsidRDefault="00D3710E" w:rsidP="00D13C46">
      <w:r>
        <w:t>Ny adkomstveg Prestmoen skytebane.</w:t>
      </w:r>
    </w:p>
    <w:p w:rsidR="00D3710E" w:rsidRDefault="00D3710E" w:rsidP="00D13C46"/>
    <w:p w:rsidR="00D3710E" w:rsidRDefault="00D3710E" w:rsidP="00D13C46">
      <w:r>
        <w:t>Oppsummering:</w:t>
      </w:r>
    </w:p>
    <w:p w:rsidR="00D3710E" w:rsidRDefault="00D3710E" w:rsidP="00D13C46">
      <w:r>
        <w:t xml:space="preserve">Saltdal kommune har tidligere i møte uttalt at kommunen kan ta på seg ansvaret med å utarbeide reguleringsplan for tiltaket. </w:t>
      </w:r>
    </w:p>
    <w:p w:rsidR="00D3710E" w:rsidRDefault="00D3710E" w:rsidP="00D13C46"/>
    <w:p w:rsidR="00D3710E" w:rsidRDefault="00D3710E" w:rsidP="00D13C46">
      <w:r>
        <w:t>1. Bredde adkomstveg = 6 meter</w:t>
      </w:r>
    </w:p>
    <w:p w:rsidR="00D3710E" w:rsidRDefault="00D3710E" w:rsidP="00D13C46">
      <w:r>
        <w:t>2. Felles adkomst til skytterbanen samt tilleggende gnr/bnr for utmarksteigene.</w:t>
      </w:r>
    </w:p>
    <w:p w:rsidR="00D3710E" w:rsidRDefault="00D3710E" w:rsidP="00D13C46">
      <w:r>
        <w:t>3. Adkomst til bolig etter at høydemetrene er tatt av. Denne skal være privat</w:t>
      </w:r>
    </w:p>
    <w:p w:rsidR="00D3710E" w:rsidRDefault="00D3710E" w:rsidP="00D13C46"/>
    <w:p w:rsidR="00D3710E" w:rsidRDefault="00D3710E" w:rsidP="00D13C46">
      <w:r>
        <w:t>Saltdal kommune fremme oppstart så snart som mulig.  Dette gjelder også opphevelse av planen. Bør være vedtatt innen siste kommunestyret i juni mnd.</w:t>
      </w:r>
    </w:p>
    <w:p w:rsidR="00D3710E" w:rsidRDefault="00D3710E" w:rsidP="00D13C46"/>
    <w:p w:rsidR="00D113E5" w:rsidRDefault="0061317D" w:rsidP="00D13C46"/>
    <w:p w:rsidR="002C0D3C" w:rsidRPr="00D13C46" w:rsidRDefault="0061317D" w:rsidP="00D13C46"/>
    <w:sectPr w:rsidR="002C0D3C" w:rsidRPr="00D13C46" w:rsidSect="009E26CE">
      <w:headerReference w:type="even" r:id="rId7"/>
      <w:footerReference w:type="default" r:id="rId8"/>
      <w:headerReference w:type="first" r:id="rId9"/>
      <w:pgSz w:w="11906" w:h="16838" w:code="9"/>
      <w:pgMar w:top="1418" w:right="1106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17D" w:rsidRDefault="0061317D">
      <w:r>
        <w:separator/>
      </w:r>
    </w:p>
  </w:endnote>
  <w:endnote w:type="continuationSeparator" w:id="0">
    <w:p w:rsidR="0061317D" w:rsidRDefault="0061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27" w:rsidRDefault="0061317D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:rsidR="00B31F27" w:rsidRPr="00CC582F" w:rsidRDefault="00D520A1" w:rsidP="00CC582F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 w:rsidRPr="00CC582F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17D" w:rsidRDefault="0061317D">
      <w:r>
        <w:separator/>
      </w:r>
    </w:p>
  </w:footnote>
  <w:footnote w:type="continuationSeparator" w:id="0">
    <w:p w:rsidR="0061317D" w:rsidRDefault="0061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F27" w:rsidRDefault="0061317D" w:rsidP="00D13C46"/>
  <w:p w:rsidR="00B31F27" w:rsidRDefault="0061317D" w:rsidP="00D13C46"/>
  <w:p w:rsidR="00B31F27" w:rsidRDefault="0061317D" w:rsidP="00D13C46"/>
  <w:p w:rsidR="00B31F27" w:rsidRDefault="0061317D" w:rsidP="00D13C46"/>
  <w:p w:rsidR="00B31F27" w:rsidRDefault="0061317D" w:rsidP="00D13C46"/>
  <w:p w:rsidR="00B31F27" w:rsidRDefault="0061317D" w:rsidP="00D13C46"/>
  <w:p w:rsidR="00B31F27" w:rsidRDefault="0061317D" w:rsidP="00D13C4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321"/>
      <w:gridCol w:w="8087"/>
    </w:tblGrid>
    <w:tr w:rsidR="008C2890">
      <w:trPr>
        <w:trHeight w:hRule="exact" w:val="1438"/>
      </w:trPr>
      <w:tc>
        <w:tcPr>
          <w:tcW w:w="1321" w:type="dxa"/>
        </w:tcPr>
        <w:p w:rsidR="00B31F27" w:rsidRPr="00C24AC5" w:rsidRDefault="00D520A1" w:rsidP="008E655A">
          <w:r>
            <w:rPr>
              <w:noProof/>
            </w:rPr>
            <w:drawing>
              <wp:inline distT="0" distB="0" distL="0" distR="0">
                <wp:extent cx="642620" cy="77406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B31F27" w:rsidRDefault="00D520A1" w:rsidP="00BB3A6C">
          <w:pPr>
            <w:spacing w:before="80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Saltdal</w:t>
          </w:r>
          <w:r w:rsidRPr="00AC7CAA">
            <w:rPr>
              <w:b/>
              <w:sz w:val="32"/>
              <w:szCs w:val="32"/>
            </w:rPr>
            <w:t xml:space="preserve"> kommune </w:t>
          </w:r>
        </w:p>
        <w:p w:rsidR="00B31F27" w:rsidRPr="00AC7CAA" w:rsidRDefault="0061317D" w:rsidP="00BB3A6C">
          <w:pPr>
            <w:spacing w:before="80"/>
            <w:rPr>
              <w:b/>
              <w:sz w:val="28"/>
              <w:szCs w:val="28"/>
            </w:rPr>
          </w:pPr>
        </w:p>
      </w:tc>
    </w:tr>
  </w:tbl>
  <w:p w:rsidR="00B31F27" w:rsidRDefault="0061317D">
    <w:pPr>
      <w:pStyle w:val="Topptekst"/>
    </w:pPr>
  </w:p>
  <w:p w:rsidR="00B31F27" w:rsidRDefault="0061317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BBA067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EE07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3E1B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E5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4D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BEC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63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E2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A27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117E5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ECD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F8B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20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6E2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8ED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A7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E3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3A7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15829EFA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5AE200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FE5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04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6A2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740B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AC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8D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E00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90"/>
    <w:rsid w:val="0061317D"/>
    <w:rsid w:val="008C2890"/>
    <w:rsid w:val="00C857AA"/>
    <w:rsid w:val="00D3710E"/>
    <w:rsid w:val="00D5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DB6E6D-C9E8-4627-BF99-9EE00330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70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character" w:styleId="Hyperkobling">
    <w:name w:val="Hyperlink"/>
    <w:basedOn w:val="Standardskriftforavsnitt"/>
    <w:rsid w:val="00F51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Thor Kvatningen</dc:creator>
  <cp:lastModifiedBy>Frode Tjønn</cp:lastModifiedBy>
  <cp:revision>2</cp:revision>
  <cp:lastPrinted>2006-08-29T08:43:00Z</cp:lastPrinted>
  <dcterms:created xsi:type="dcterms:W3CDTF">2019-03-06T11:53:00Z</dcterms:created>
  <dcterms:modified xsi:type="dcterms:W3CDTF">2019-03-06T11:53:00Z</dcterms:modified>
</cp:coreProperties>
</file>